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78" w:rsidRPr="008C4086" w:rsidRDefault="00145B78" w:rsidP="008C4086">
      <w:pPr>
        <w:pStyle w:val="Nagwek1"/>
        <w:rPr>
          <w:rFonts w:eastAsia="Times New Roman"/>
          <w:lang w:eastAsia="pl-PL"/>
        </w:rPr>
      </w:pPr>
      <w:r w:rsidRPr="008C4086">
        <w:rPr>
          <w:rFonts w:eastAsia="Times New Roman"/>
          <w:color w:val="auto"/>
          <w:lang w:eastAsia="pl-PL"/>
        </w:rPr>
        <w:t>UCHWAŁA NR 18/2025/2026</w:t>
      </w:r>
    </w:p>
    <w:p w:rsidR="00145B78" w:rsidRPr="008C4086" w:rsidRDefault="00145B78" w:rsidP="008C4086">
      <w:pPr>
        <w:spacing w:after="0" w:line="24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8C4086">
        <w:rPr>
          <w:rFonts w:eastAsia="Times New Roman" w:cstheme="minorHAnsi"/>
          <w:sz w:val="24"/>
          <w:szCs w:val="24"/>
          <w:lang w:eastAsia="pl-PL"/>
        </w:rPr>
        <w:t xml:space="preserve">Rady Pedagogicznej Szkoły Podstawowej w Gorzkowicach </w:t>
      </w:r>
      <w:r w:rsidRPr="008C4086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 dnia 21 stycznia 2026 r. </w:t>
      </w:r>
      <w:r w:rsidR="008C4086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w sprawie </w:t>
      </w:r>
      <w:r w:rsidRPr="008C4086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wyników klasyfikacji śródrocznej uczniów </w:t>
      </w:r>
      <w:r w:rsidR="008C4086">
        <w:rPr>
          <w:rFonts w:eastAsia="Times New Roman" w:cstheme="minorHAnsi"/>
          <w:bCs/>
          <w:iCs/>
          <w:sz w:val="24"/>
          <w:szCs w:val="24"/>
          <w:lang w:eastAsia="pl-PL"/>
        </w:rPr>
        <w:t>w roku szkolnym 2025/2026</w:t>
      </w:r>
    </w:p>
    <w:p w:rsidR="00145B78" w:rsidRPr="008C4086" w:rsidRDefault="00145B78" w:rsidP="008C4086">
      <w:pPr>
        <w:numPr>
          <w:ilvl w:val="0"/>
          <w:numId w:val="1"/>
        </w:num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C408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Na podstawie art. 70 ust. 1 pkt 2 ustawy z dnia 14 grudnia 2016 r. – </w:t>
      </w:r>
      <w:r w:rsidR="008C408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Prawo Oświatowe </w:t>
      </w:r>
      <w:r w:rsidRPr="008C408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(Dz. U. </w:t>
      </w:r>
      <w:proofErr w:type="gramStart"/>
      <w:r w:rsidRPr="008C4086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proofErr w:type="gramEnd"/>
      <w:r w:rsidRPr="008C408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2025 r. poz. 1043, 1160 i 1837 ) uchwala się co następuje:</w:t>
      </w:r>
    </w:p>
    <w:p w:rsidR="00145B78" w:rsidRPr="008C4086" w:rsidRDefault="00145B78" w:rsidP="008C4086">
      <w:pPr>
        <w:autoSpaceDE w:val="0"/>
        <w:autoSpaceDN w:val="0"/>
        <w:adjustRightInd w:val="0"/>
        <w:spacing w:after="20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8C4086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§ 1.</w:t>
      </w:r>
    </w:p>
    <w:p w:rsidR="00145B78" w:rsidRPr="008C4086" w:rsidRDefault="00145B78" w:rsidP="008C4086">
      <w:pPr>
        <w:autoSpaceDE w:val="0"/>
        <w:autoSpaceDN w:val="0"/>
        <w:adjustRightInd w:val="0"/>
        <w:spacing w:after="20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8C4086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Rada Pedagogiczna uchwala ustalone przez nauczycieli prowadzących poszczególne zajęcia edukacyjne oceny klasyfikacyjne z obowiązkowych zajęć edukacyjnych oraz ustalone przez wychowawców oddziałów po zasięgnięciu opinii nauczycieli, uczniów danego oddziału oraz ocenianego ucznia, oceny klasyfikacyjne zachowania uczniów Szkoły Podstawowej im. Henryka Sienkiewicza w Gorzkowicach za I okres roku szkolne</w:t>
      </w:r>
      <w:r w:rsidR="008C4086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go 2025/2026 </w:t>
      </w:r>
      <w:r w:rsidRPr="008C4086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zgodnie z wykazami ocen zamieszczonymi w dziennikach lekcyjnych.</w:t>
      </w:r>
    </w:p>
    <w:p w:rsidR="00145B78" w:rsidRPr="008C4086" w:rsidRDefault="00145B78" w:rsidP="008C4086">
      <w:pPr>
        <w:autoSpaceDE w:val="0"/>
        <w:autoSpaceDN w:val="0"/>
        <w:adjustRightInd w:val="0"/>
        <w:spacing w:after="20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8C4086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§ 2.</w:t>
      </w:r>
    </w:p>
    <w:p w:rsidR="00145B78" w:rsidRPr="008C4086" w:rsidRDefault="00145B78" w:rsidP="008C4086">
      <w:pPr>
        <w:autoSpaceDE w:val="0"/>
        <w:autoSpaceDN w:val="0"/>
        <w:adjustRightInd w:val="0"/>
        <w:spacing w:after="200" w:line="240" w:lineRule="auto"/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</w:pPr>
      <w:r w:rsidRPr="008C4086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Wykaz uczniów klasyfikowanych znajduje się w dziennikach lekcyjnych.</w:t>
      </w:r>
    </w:p>
    <w:p w:rsidR="00145B78" w:rsidRPr="008C4086" w:rsidRDefault="00145B78" w:rsidP="008C4086">
      <w:pPr>
        <w:autoSpaceDE w:val="0"/>
        <w:autoSpaceDN w:val="0"/>
        <w:adjustRightInd w:val="0"/>
        <w:spacing w:after="20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8C4086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§ 3.</w:t>
      </w:r>
    </w:p>
    <w:p w:rsidR="00145B78" w:rsidRPr="008C4086" w:rsidRDefault="00145B78" w:rsidP="008C4086">
      <w:pPr>
        <w:autoSpaceDE w:val="0"/>
        <w:autoSpaceDN w:val="0"/>
        <w:adjustRightInd w:val="0"/>
        <w:spacing w:after="20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8C4086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Wykonanie uchwały powierza się Dyrektorowi szkoły.</w:t>
      </w:r>
    </w:p>
    <w:p w:rsidR="00145B78" w:rsidRPr="008C4086" w:rsidRDefault="00145B78" w:rsidP="008C4086">
      <w:pPr>
        <w:autoSpaceDE w:val="0"/>
        <w:autoSpaceDN w:val="0"/>
        <w:adjustRightInd w:val="0"/>
        <w:spacing w:after="20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8C4086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§ 4.</w:t>
      </w:r>
    </w:p>
    <w:p w:rsidR="00145B78" w:rsidRPr="008C4086" w:rsidRDefault="00145B78" w:rsidP="008C4086">
      <w:pPr>
        <w:autoSpaceDE w:val="0"/>
        <w:autoSpaceDN w:val="0"/>
        <w:adjustRightInd w:val="0"/>
        <w:spacing w:after="20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8C4086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Uchwała wchodzi w życie z dniem uchwalenia.</w:t>
      </w:r>
    </w:p>
    <w:p w:rsidR="00145B78" w:rsidRPr="008C4086" w:rsidRDefault="00145B78" w:rsidP="008C4086">
      <w:pPr>
        <w:autoSpaceDE w:val="0"/>
        <w:autoSpaceDN w:val="0"/>
        <w:adjustRightInd w:val="0"/>
        <w:spacing w:after="20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8C4086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Magdalena </w:t>
      </w:r>
      <w:proofErr w:type="spellStart"/>
      <w:r w:rsidRPr="008C4086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Treścińska</w:t>
      </w:r>
      <w:proofErr w:type="spellEnd"/>
      <w:r w:rsidRPr="008C4086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-Niemczyk.</w:t>
      </w:r>
    </w:p>
    <w:p w:rsidR="00E827F2" w:rsidRPr="008C4086" w:rsidRDefault="00145B78" w:rsidP="008C4086">
      <w:pPr>
        <w:autoSpaceDE w:val="0"/>
        <w:autoSpaceDN w:val="0"/>
        <w:adjustRightInd w:val="0"/>
        <w:spacing w:after="200" w:line="240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8C4086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Przewodniczący Rady Pedagogicznej</w:t>
      </w:r>
      <w:bookmarkStart w:id="0" w:name="_GoBack"/>
      <w:bookmarkEnd w:id="0"/>
    </w:p>
    <w:sectPr w:rsidR="00E827F2" w:rsidRPr="008C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283C"/>
    <w:multiLevelType w:val="multilevel"/>
    <w:tmpl w:val="A8E28E7C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40"/>
    <w:rsid w:val="00145B78"/>
    <w:rsid w:val="008C4086"/>
    <w:rsid w:val="009F6B40"/>
    <w:rsid w:val="00E8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2239"/>
  <w15:chartTrackingRefBased/>
  <w15:docId w15:val="{FBA2FCBC-1A64-47FD-9539-10F55526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B78"/>
    <w:pPr>
      <w:spacing w:line="256" w:lineRule="auto"/>
    </w:pPr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4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145B78"/>
    <w:pPr>
      <w:keepNext/>
      <w:numPr>
        <w:numId w:val="1"/>
      </w:numPr>
      <w:spacing w:after="0" w:line="276" w:lineRule="auto"/>
      <w:jc w:val="both"/>
      <w:outlineLvl w:val="0"/>
    </w:pPr>
    <w:rPr>
      <w:rFonts w:ascii="Calibri" w:eastAsia="Calibri" w:hAnsi="Calibri" w:cs="Calibri"/>
      <w:b/>
      <w:bCs/>
      <w:kern w:val="0"/>
      <w:sz w:val="24"/>
      <w:szCs w:val="24"/>
      <w:lang w:eastAsia="zh-C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8C408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2026-01-22T08:28:00Z</dcterms:created>
  <dcterms:modified xsi:type="dcterms:W3CDTF">2026-01-22T08:28:00Z</dcterms:modified>
</cp:coreProperties>
</file>